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Purchase order</w:t>
      </w:r>
    </w:p>
    <w:p>
      <w:r>
        <w:t>Sample for an Indian buyer. Confirm the HSN/SAC rate before you issue a live order. Use CGST and SGST for a supply inside the state, or IGST for a supply from another state, not both. The Excel file of the same name calculates the tax lines.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Field</w:t>
            </w:r>
          </w:p>
        </w:tc>
        <w:tc>
          <w:tcPr>
            <w:tcW w:type="dxa" w:w="4320"/>
          </w:tcPr>
          <w:p>
            <w:r>
              <w:rPr>
                <w:b/>
              </w:rPr>
              <w:t>Fill in</w:t>
            </w:r>
          </w:p>
        </w:tc>
      </w:tr>
      <w:tr>
        <w:tc>
          <w:tcPr>
            <w:tcW w:type="dxa" w:w="4320"/>
          </w:tcPr>
          <w:p>
            <w:r>
              <w:t>PO number</w:t>
            </w:r>
          </w:p>
        </w:tc>
        <w:tc>
          <w:tcPr>
            <w:tcW w:type="dxa" w:w="4320"/>
          </w:tcPr>
          <w:p>
            <w:r>
              <w:t>PO-2026-1184</w:t>
            </w:r>
          </w:p>
        </w:tc>
      </w:tr>
      <w:tr>
        <w:tc>
          <w:tcPr>
            <w:tcW w:type="dxa" w:w="4320"/>
          </w:tcPr>
          <w:p>
            <w:r>
              <w:t>PO date</w:t>
            </w:r>
          </w:p>
        </w:tc>
        <w:tc>
          <w:tcPr>
            <w:tcW w:type="dxa" w:w="4320"/>
          </w:tcPr>
          <w:p>
            <w:r>
              <w:t>21 Oct 2026</w:t>
            </w:r>
          </w:p>
        </w:tc>
      </w:tr>
      <w:tr>
        <w:tc>
          <w:tcPr>
            <w:tcW w:type="dxa" w:w="4320"/>
          </w:tcPr>
          <w:p>
            <w:r>
              <w:t>Buyer and GSTIN</w:t>
            </w:r>
          </w:p>
        </w:tc>
        <w:tc>
          <w:tcPr>
            <w:tcW w:type="dxa" w:w="4320"/>
          </w:tcPr>
          <w:p>
            <w:r>
              <w:t>Northwind Fabrication Pvt Ltd · 27AABCU9603R1ZM</w:t>
            </w:r>
          </w:p>
        </w:tc>
      </w:tr>
      <w:tr>
        <w:tc>
          <w:tcPr>
            <w:tcW w:type="dxa" w:w="4320"/>
          </w:tcPr>
          <w:p>
            <w:r>
              <w:t>Vendor and GSTIN</w:t>
            </w:r>
          </w:p>
        </w:tc>
        <w:tc>
          <w:tcPr>
            <w:tcW w:type="dxa" w:w="4320"/>
          </w:tcPr>
          <w:p>
            <w:r>
              <w:t>Deccan Steels · 27AADCD1234E1Z2</w:t>
            </w:r>
          </w:p>
        </w:tc>
      </w:tr>
      <w:tr>
        <w:tc>
          <w:tcPr>
            <w:tcW w:type="dxa" w:w="4320"/>
          </w:tcPr>
          <w:p>
            <w:r>
              <w:t>Bill to / ship to</w:t>
            </w:r>
          </w:p>
        </w:tc>
        <w:tc>
          <w:tcPr>
            <w:tcW w:type="dxa" w:w="4320"/>
          </w:tcPr>
          <w:p>
            <w:r>
              <w:t>Chakan plant, Pune, Maharashtra</w:t>
            </w:r>
          </w:p>
        </w:tc>
      </w:tr>
      <w:tr>
        <w:tc>
          <w:tcPr>
            <w:tcW w:type="dxa" w:w="4320"/>
          </w:tcPr>
          <w:p>
            <w:r>
              <w:t>Place of supply</w:t>
            </w:r>
          </w:p>
        </w:tc>
        <w:tc>
          <w:tcPr>
            <w:tcW w:type="dxa" w:w="4320"/>
          </w:tcPr>
          <w:p>
            <w:r>
              <w:t>Maharashtra</w:t>
            </w:r>
          </w:p>
        </w:tc>
      </w:tr>
      <w:tr>
        <w:tc>
          <w:tcPr>
            <w:tcW w:type="dxa" w:w="4320"/>
          </w:tcPr>
          <w:p>
            <w:r>
              <w:t>Payment terms</w:t>
            </w:r>
          </w:p>
        </w:tc>
        <w:tc>
          <w:tcPr>
            <w:tcW w:type="dxa" w:w="4320"/>
          </w:tcPr>
          <w:p>
            <w:r>
              <w:t>30 days from goods receipt</w:t>
            </w:r>
          </w:p>
        </w:tc>
      </w:tr>
    </w:tbl>
    <w:p/>
    <w:p>
      <w:pPr>
        <w:pStyle w:val="Heading1"/>
      </w:pPr>
      <w:r>
        <w:t>Lines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</w:tcPr>
          <w:p>
            <w:r>
              <w:t>Item</w:t>
            </w:r>
          </w:p>
        </w:tc>
        <w:tc>
          <w:tcPr>
            <w:tcW w:type="dxa" w:w="1080"/>
          </w:tcPr>
          <w:p>
            <w:r>
              <w:t>HSN/SAC</w:t>
            </w:r>
          </w:p>
        </w:tc>
        <w:tc>
          <w:tcPr>
            <w:tcW w:type="dxa" w:w="1080"/>
          </w:tcPr>
          <w:p>
            <w:r>
              <w:t>Qty</w:t>
            </w:r>
          </w:p>
        </w:tc>
        <w:tc>
          <w:tcPr>
            <w:tcW w:type="dxa" w:w="1080"/>
          </w:tcPr>
          <w:p>
            <w:r>
              <w:t>Unit</w:t>
            </w:r>
          </w:p>
        </w:tc>
        <w:tc>
          <w:tcPr>
            <w:tcW w:type="dxa" w:w="1080"/>
          </w:tcPr>
          <w:p>
            <w:r>
              <w:t>Rate ₹</w:t>
            </w:r>
          </w:p>
        </w:tc>
        <w:tc>
          <w:tcPr>
            <w:tcW w:type="dxa" w:w="1080"/>
          </w:tcPr>
          <w:p>
            <w:r>
              <w:t>Taxable ₹</w:t>
            </w:r>
          </w:p>
        </w:tc>
        <w:tc>
          <w:tcPr>
            <w:tcW w:type="dxa" w:w="1080"/>
          </w:tcPr>
          <w:p>
            <w:r>
              <w:t>Tax</w:t>
            </w:r>
          </w:p>
        </w:tc>
        <w:tc>
          <w:tcPr>
            <w:tcW w:type="dxa" w:w="1080"/>
          </w:tcPr>
          <w:p>
            <w:r>
              <w:t>Line total ₹</w:t>
            </w:r>
          </w:p>
        </w:tc>
      </w:tr>
      <w:tr>
        <w:tc>
          <w:tcPr>
            <w:tcW w:type="dxa" w:w="1080"/>
          </w:tcPr>
          <w:p>
            <w:r>
              <w:t>MS sheet IS 2062, 2 mm</w:t>
            </w:r>
          </w:p>
        </w:tc>
        <w:tc>
          <w:tcPr>
            <w:tcW w:type="dxa" w:w="1080"/>
          </w:tcPr>
          <w:p>
            <w:r>
              <w:t>7208</w:t>
            </w:r>
          </w:p>
        </w:tc>
        <w:tc>
          <w:tcPr>
            <w:tcW w:type="dxa" w:w="1080"/>
          </w:tcPr>
          <w:p>
            <w:r>
              <w:t>500</w:t>
            </w:r>
          </w:p>
        </w:tc>
        <w:tc>
          <w:tcPr>
            <w:tcW w:type="dxa" w:w="1080"/>
          </w:tcPr>
          <w:p>
            <w:r>
              <w:t>kg</w:t>
            </w:r>
          </w:p>
        </w:tc>
        <w:tc>
          <w:tcPr>
            <w:tcW w:type="dxa" w:w="1080"/>
          </w:tcPr>
          <w:p>
            <w:r>
              <w:t>72.00</w:t>
            </w:r>
          </w:p>
        </w:tc>
        <w:tc>
          <w:tcPr>
            <w:tcW w:type="dxa" w:w="1080"/>
          </w:tcPr>
          <w:p>
            <w:r>
              <w:t>36,000.00</w:t>
            </w:r>
          </w:p>
        </w:tc>
        <w:tc>
          <w:tcPr>
            <w:tcW w:type="dxa" w:w="1080"/>
          </w:tcPr>
          <w:p>
            <w:r>
              <w:t>CGST 9% + SGST 9%</w:t>
            </w:r>
          </w:p>
        </w:tc>
        <w:tc>
          <w:tcPr>
            <w:tcW w:type="dxa" w:w="1080"/>
          </w:tcPr>
          <w:p>
            <w:r>
              <w:t>42,480.00</w:t>
            </w:r>
          </w:p>
        </w:tc>
      </w:tr>
      <w:tr>
        <w:tc>
          <w:tcPr>
            <w:tcW w:type="dxa" w:w="1080"/>
          </w:tcPr>
          <w:p>
            <w:r>
              <w:t>Cutting and drilling</w:t>
            </w:r>
          </w:p>
        </w:tc>
        <w:tc>
          <w:tcPr>
            <w:tcW w:type="dxa" w:w="1080"/>
          </w:tcPr>
          <w:p>
            <w:r>
              <w:t>9988</w:t>
            </w:r>
          </w:p>
        </w:tc>
        <w:tc>
          <w:tcPr>
            <w:tcW w:type="dxa" w:w="1080"/>
          </w:tcPr>
          <w:p>
            <w:r>
              <w:t>1</w:t>
            </w:r>
          </w:p>
        </w:tc>
        <w:tc>
          <w:tcPr>
            <w:tcW w:type="dxa" w:w="1080"/>
          </w:tcPr>
          <w:p>
            <w:r>
              <w:t>lot</w:t>
            </w:r>
          </w:p>
        </w:tc>
        <w:tc>
          <w:tcPr>
            <w:tcW w:type="dxa" w:w="1080"/>
          </w:tcPr>
          <w:p>
            <w:r>
              <w:t>2,500.00</w:t>
            </w:r>
          </w:p>
        </w:tc>
        <w:tc>
          <w:tcPr>
            <w:tcW w:type="dxa" w:w="1080"/>
          </w:tcPr>
          <w:p>
            <w:r>
              <w:t>2,500.00</w:t>
            </w:r>
          </w:p>
        </w:tc>
        <w:tc>
          <w:tcPr>
            <w:tcW w:type="dxa" w:w="1080"/>
          </w:tcPr>
          <w:p>
            <w:r>
              <w:t>CGST 9% + SGST 9%</w:t>
            </w:r>
          </w:p>
        </w:tc>
        <w:tc>
          <w:tcPr>
            <w:tcW w:type="dxa" w:w="1080"/>
          </w:tcPr>
          <w:p>
            <w:r>
              <w:t>2,950.00</w:t>
            </w:r>
          </w:p>
        </w:tc>
      </w:tr>
    </w:tbl>
    <w:p>
      <w:r>
        <w:t>Sample tax at 18% (9% + 9%) is an illustration. Line 1 taxable value is 500 × 72 = ₹36,000; GST at 18% is ₹6,480; line total ₹42,480. Line 2 taxable value is ₹2,500; GST ₹450; line total ₹2,950. Order total on this sample is ₹45,430.</w:t>
      </w:r>
    </w:p>
    <w:p>
      <w:r>
        <w:t>Amount in words: ________________________________</w:t>
      </w:r>
    </w:p>
    <w:p>
      <w:r>
        <w:t>Delivery date: ________________________________</w:t>
      </w:r>
    </w:p>
    <w:p>
      <w:r>
        <w:t>Authorised signatory: ________________________________</w:t>
      </w:r>
    </w:p>
    <w:p>
      <w:r>
        <w:t>This sample is not a tax invoice and not a government form.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1182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